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FE8B4" w14:textId="77777777" w:rsidR="008E552E" w:rsidRPr="008E552E" w:rsidRDefault="0048132C" w:rsidP="0048132C">
      <w:pPr>
        <w:jc w:val="center"/>
        <w:rPr>
          <w:rFonts w:asciiTheme="minorHAnsi" w:hAnsiTheme="minorHAnsi" w:cstheme="minorHAnsi"/>
          <w:b/>
          <w:sz w:val="48"/>
        </w:rPr>
      </w:pPr>
      <w:r>
        <w:rPr>
          <w:rFonts w:asciiTheme="minorHAnsi" w:hAnsiTheme="minorHAnsi" w:cstheme="minorHAnsi"/>
          <w:b/>
          <w:sz w:val="48"/>
        </w:rPr>
        <w:t>Art from Natural Materials</w:t>
      </w:r>
    </w:p>
    <w:p w14:paraId="7FCEF0AB" w14:textId="77777777" w:rsidR="0048132C" w:rsidRDefault="0048132C" w:rsidP="000A4AFF">
      <w:pPr>
        <w:rPr>
          <w:rFonts w:asciiTheme="minorHAnsi" w:hAnsiTheme="minorHAnsi" w:cstheme="minorHAnsi"/>
          <w:b/>
          <w:sz w:val="28"/>
        </w:rPr>
      </w:pPr>
    </w:p>
    <w:p w14:paraId="40F3C190" w14:textId="77777777" w:rsidR="005446B1" w:rsidRPr="005446B1" w:rsidRDefault="00F377BD" w:rsidP="000A4AFF">
      <w:pPr>
        <w:rPr>
          <w:b/>
          <w:sz w:val="28"/>
        </w:rPr>
      </w:pPr>
      <w:r w:rsidRPr="00F377BD">
        <w:rPr>
          <w:rFonts w:ascii="Calibri" w:hAnsi="Calibri" w:cs="Calibri"/>
          <w:b/>
          <w:noProof/>
          <w:szCs w:val="24"/>
          <w:u w:val="single"/>
        </w:rPr>
        <w:drawing>
          <wp:anchor distT="0" distB="0" distL="114300" distR="114300" simplePos="0" relativeHeight="251660288" behindDoc="0" locked="0" layoutInCell="1" allowOverlap="1" wp14:anchorId="34AFB689" wp14:editId="53FA7FC2">
            <wp:simplePos x="0" y="0"/>
            <wp:positionH relativeFrom="column">
              <wp:posOffset>3105785</wp:posOffset>
            </wp:positionH>
            <wp:positionV relativeFrom="paragraph">
              <wp:posOffset>144145</wp:posOffset>
            </wp:positionV>
            <wp:extent cx="2942590" cy="19456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2590" cy="1945640"/>
                    </a:xfrm>
                    <a:prstGeom prst="rect">
                      <a:avLst/>
                    </a:prstGeom>
                  </pic:spPr>
                </pic:pic>
              </a:graphicData>
            </a:graphic>
            <wp14:sizeRelH relativeFrom="page">
              <wp14:pctWidth>0</wp14:pctWidth>
            </wp14:sizeRelH>
            <wp14:sizeRelV relativeFrom="page">
              <wp14:pctHeight>0</wp14:pctHeight>
            </wp14:sizeRelV>
          </wp:anchor>
        </w:drawing>
      </w:r>
      <w:r w:rsidR="000A4AFF" w:rsidRPr="008E552E">
        <w:rPr>
          <w:rFonts w:asciiTheme="minorHAnsi" w:hAnsiTheme="minorHAnsi" w:cstheme="minorHAnsi"/>
          <w:b/>
          <w:sz w:val="28"/>
        </w:rPr>
        <w:t>Intended learning outcomes</w:t>
      </w:r>
    </w:p>
    <w:p w14:paraId="62558B73" w14:textId="77777777" w:rsidR="005446B1" w:rsidRPr="00536284" w:rsidRDefault="00A70980" w:rsidP="008E552E">
      <w:pPr>
        <w:numPr>
          <w:ilvl w:val="0"/>
          <w:numId w:val="3"/>
        </w:numPr>
        <w:rPr>
          <w:rFonts w:asciiTheme="minorHAnsi" w:hAnsiTheme="minorHAnsi" w:cstheme="minorHAnsi"/>
          <w:szCs w:val="24"/>
        </w:rPr>
      </w:pPr>
      <w:r w:rsidRPr="00536284">
        <w:rPr>
          <w:rFonts w:asciiTheme="minorHAnsi" w:hAnsiTheme="minorHAnsi" w:cstheme="minorHAnsi"/>
          <w:szCs w:val="24"/>
        </w:rPr>
        <w:t xml:space="preserve">Create a sculpture made from natural materials found on the ground. </w:t>
      </w:r>
    </w:p>
    <w:p w14:paraId="06D3A854" w14:textId="77777777" w:rsidR="000A4AFF" w:rsidRPr="00536284" w:rsidRDefault="00A70980" w:rsidP="008E552E">
      <w:pPr>
        <w:numPr>
          <w:ilvl w:val="0"/>
          <w:numId w:val="3"/>
        </w:numPr>
        <w:rPr>
          <w:rFonts w:asciiTheme="minorHAnsi" w:hAnsiTheme="minorHAnsi" w:cstheme="minorHAnsi"/>
          <w:szCs w:val="24"/>
        </w:rPr>
      </w:pPr>
      <w:r w:rsidRPr="00536284">
        <w:rPr>
          <w:rFonts w:asciiTheme="minorHAnsi" w:hAnsiTheme="minorHAnsi" w:cstheme="minorHAnsi"/>
          <w:szCs w:val="24"/>
        </w:rPr>
        <w:t xml:space="preserve">Help students appreciate the beauty of </w:t>
      </w:r>
      <w:bookmarkStart w:id="0" w:name="_GoBack"/>
      <w:r w:rsidRPr="00536284">
        <w:rPr>
          <w:rFonts w:asciiTheme="minorHAnsi" w:hAnsiTheme="minorHAnsi" w:cstheme="minorHAnsi"/>
          <w:szCs w:val="24"/>
        </w:rPr>
        <w:t>natural materials</w:t>
      </w:r>
    </w:p>
    <w:bookmarkEnd w:id="0"/>
    <w:p w14:paraId="00ED4110" w14:textId="77777777" w:rsidR="00200733" w:rsidRPr="00536284" w:rsidRDefault="00A70980" w:rsidP="008E552E">
      <w:pPr>
        <w:numPr>
          <w:ilvl w:val="0"/>
          <w:numId w:val="3"/>
        </w:numPr>
        <w:rPr>
          <w:rFonts w:asciiTheme="minorHAnsi" w:hAnsiTheme="minorHAnsi" w:cstheme="minorHAnsi"/>
          <w:szCs w:val="24"/>
        </w:rPr>
      </w:pPr>
      <w:r w:rsidRPr="00536284">
        <w:rPr>
          <w:rFonts w:asciiTheme="minorHAnsi" w:hAnsiTheme="minorHAnsi" w:cstheme="minorHAnsi"/>
          <w:szCs w:val="24"/>
        </w:rPr>
        <w:t>Recognise the aesthetic qualities of natural materials i.e. colour, tone, line, texture, pattern, shape and form and use these elements successfully together to make an artwork.</w:t>
      </w:r>
    </w:p>
    <w:p w14:paraId="28E5AC2D" w14:textId="77777777" w:rsidR="000A4AFF" w:rsidRPr="00536284" w:rsidRDefault="000A4AFF" w:rsidP="008E552E">
      <w:pPr>
        <w:numPr>
          <w:ilvl w:val="0"/>
          <w:numId w:val="3"/>
        </w:numPr>
        <w:rPr>
          <w:rFonts w:asciiTheme="minorHAnsi" w:hAnsiTheme="minorHAnsi" w:cstheme="minorHAnsi"/>
          <w:szCs w:val="24"/>
        </w:rPr>
      </w:pPr>
      <w:r w:rsidRPr="00536284">
        <w:rPr>
          <w:rFonts w:asciiTheme="minorHAnsi" w:hAnsiTheme="minorHAnsi" w:cstheme="minorHAnsi"/>
          <w:szCs w:val="24"/>
        </w:rPr>
        <w:t>Explore the concept of time in art.</w:t>
      </w:r>
    </w:p>
    <w:p w14:paraId="0E0AF805" w14:textId="77777777" w:rsidR="00200733" w:rsidRDefault="00200733" w:rsidP="00200733">
      <w:pPr>
        <w:rPr>
          <w:sz w:val="28"/>
        </w:rPr>
      </w:pPr>
    </w:p>
    <w:p w14:paraId="55D9833D" w14:textId="77777777" w:rsidR="000A4AFF" w:rsidRPr="008E552E" w:rsidRDefault="000A4AFF" w:rsidP="00200733">
      <w:pPr>
        <w:rPr>
          <w:rFonts w:asciiTheme="minorHAnsi" w:hAnsiTheme="minorHAnsi" w:cstheme="minorHAnsi"/>
          <w:b/>
          <w:bCs/>
          <w:sz w:val="28"/>
        </w:rPr>
      </w:pPr>
      <w:r w:rsidRPr="008E552E">
        <w:rPr>
          <w:rFonts w:asciiTheme="minorHAnsi" w:hAnsiTheme="minorHAnsi" w:cstheme="minorHAnsi"/>
          <w:b/>
          <w:bCs/>
          <w:sz w:val="28"/>
        </w:rPr>
        <w:t>Learning Experiences</w:t>
      </w:r>
    </w:p>
    <w:p w14:paraId="148C8BD3" w14:textId="77777777" w:rsidR="000A4AFF" w:rsidRPr="00536284" w:rsidRDefault="000A4AFF" w:rsidP="008E552E">
      <w:pPr>
        <w:numPr>
          <w:ilvl w:val="0"/>
          <w:numId w:val="4"/>
        </w:numPr>
        <w:rPr>
          <w:rFonts w:asciiTheme="minorHAnsi" w:hAnsiTheme="minorHAnsi" w:cstheme="minorHAnsi"/>
          <w:szCs w:val="24"/>
        </w:rPr>
      </w:pPr>
      <w:r w:rsidRPr="00536284">
        <w:rPr>
          <w:rFonts w:asciiTheme="minorHAnsi" w:hAnsiTheme="minorHAnsi" w:cstheme="minorHAnsi"/>
          <w:szCs w:val="24"/>
        </w:rPr>
        <w:t>Create a Goldsworthy inspired artwork outside.</w:t>
      </w:r>
    </w:p>
    <w:p w14:paraId="6EDCD28D" w14:textId="77777777" w:rsidR="000A4AFF" w:rsidRPr="00536284" w:rsidRDefault="000A4AFF" w:rsidP="008E552E">
      <w:pPr>
        <w:numPr>
          <w:ilvl w:val="0"/>
          <w:numId w:val="4"/>
        </w:numPr>
        <w:rPr>
          <w:rFonts w:asciiTheme="minorHAnsi" w:hAnsiTheme="minorHAnsi" w:cstheme="minorHAnsi"/>
          <w:szCs w:val="24"/>
        </w:rPr>
      </w:pPr>
      <w:r w:rsidRPr="00536284">
        <w:rPr>
          <w:rFonts w:asciiTheme="minorHAnsi" w:hAnsiTheme="minorHAnsi" w:cstheme="minorHAnsi"/>
          <w:szCs w:val="24"/>
        </w:rPr>
        <w:t>Take a series of photographs of the artwork as it changes over time.</w:t>
      </w:r>
    </w:p>
    <w:p w14:paraId="28864E34" w14:textId="77777777" w:rsidR="0048132C" w:rsidRPr="00536284" w:rsidRDefault="0048132C" w:rsidP="008E552E">
      <w:pPr>
        <w:numPr>
          <w:ilvl w:val="0"/>
          <w:numId w:val="4"/>
        </w:numPr>
        <w:rPr>
          <w:rFonts w:asciiTheme="minorHAnsi" w:hAnsiTheme="minorHAnsi" w:cstheme="minorHAnsi"/>
          <w:szCs w:val="24"/>
        </w:rPr>
      </w:pPr>
      <w:r w:rsidRPr="00536284">
        <w:rPr>
          <w:rFonts w:asciiTheme="minorHAnsi" w:hAnsiTheme="minorHAnsi" w:cstheme="minorHAnsi"/>
          <w:szCs w:val="24"/>
        </w:rPr>
        <w:t>Written response to the work of Andy Goldsworthy and Lola Greeno.</w:t>
      </w:r>
    </w:p>
    <w:p w14:paraId="4372F8C8" w14:textId="77777777" w:rsidR="000A4AFF" w:rsidRDefault="000A4AFF" w:rsidP="00200733">
      <w:pPr>
        <w:rPr>
          <w:b/>
          <w:sz w:val="28"/>
        </w:rPr>
      </w:pPr>
    </w:p>
    <w:p w14:paraId="2CBEECF8" w14:textId="77777777" w:rsidR="000A4AFF" w:rsidRPr="008E552E" w:rsidRDefault="000A4AFF" w:rsidP="00200733">
      <w:pPr>
        <w:rPr>
          <w:rFonts w:asciiTheme="minorHAnsi" w:hAnsiTheme="minorHAnsi" w:cstheme="minorHAnsi"/>
          <w:b/>
          <w:sz w:val="28"/>
        </w:rPr>
      </w:pPr>
      <w:r w:rsidRPr="008E552E">
        <w:rPr>
          <w:rFonts w:asciiTheme="minorHAnsi" w:hAnsiTheme="minorHAnsi" w:cstheme="minorHAnsi"/>
          <w:b/>
          <w:sz w:val="28"/>
        </w:rPr>
        <w:t>You will need</w:t>
      </w:r>
    </w:p>
    <w:p w14:paraId="3395B78B" w14:textId="77777777" w:rsidR="000A4AFF" w:rsidRPr="0093559C" w:rsidRDefault="00884F87" w:rsidP="0093559C">
      <w:pPr>
        <w:pStyle w:val="ListParagraph"/>
        <w:numPr>
          <w:ilvl w:val="0"/>
          <w:numId w:val="6"/>
        </w:numPr>
        <w:rPr>
          <w:rFonts w:asciiTheme="minorHAnsi" w:hAnsiTheme="minorHAnsi" w:cstheme="minorHAnsi"/>
          <w:bCs/>
          <w:szCs w:val="24"/>
        </w:rPr>
      </w:pPr>
      <w:r w:rsidRPr="0093559C">
        <w:rPr>
          <w:noProof/>
          <w:color w:val="0000FF"/>
          <w:sz w:val="20"/>
          <w:u w:val="single"/>
          <w:lang w:eastAsia="en-GB"/>
        </w:rPr>
        <w:drawing>
          <wp:anchor distT="0" distB="0" distL="114300" distR="114300" simplePos="0" relativeHeight="251661312" behindDoc="0" locked="0" layoutInCell="1" allowOverlap="1" wp14:anchorId="4C041516" wp14:editId="53A9BE23">
            <wp:simplePos x="0" y="0"/>
            <wp:positionH relativeFrom="column">
              <wp:posOffset>3863975</wp:posOffset>
            </wp:positionH>
            <wp:positionV relativeFrom="paragraph">
              <wp:posOffset>77278</wp:posOffset>
            </wp:positionV>
            <wp:extent cx="2273935" cy="14725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73935" cy="1472565"/>
                    </a:xfrm>
                    <a:prstGeom prst="rect">
                      <a:avLst/>
                    </a:prstGeom>
                  </pic:spPr>
                </pic:pic>
              </a:graphicData>
            </a:graphic>
            <wp14:sizeRelH relativeFrom="page">
              <wp14:pctWidth>0</wp14:pctWidth>
            </wp14:sizeRelH>
            <wp14:sizeRelV relativeFrom="page">
              <wp14:pctHeight>0</wp14:pctHeight>
            </wp14:sizeRelV>
          </wp:anchor>
        </w:drawing>
      </w:r>
      <w:r w:rsidR="000A4AFF" w:rsidRPr="0093559C">
        <w:rPr>
          <w:rFonts w:asciiTheme="minorHAnsi" w:hAnsiTheme="minorHAnsi" w:cstheme="minorHAnsi"/>
          <w:bCs/>
          <w:szCs w:val="24"/>
        </w:rPr>
        <w:t xml:space="preserve">Materials from the environment outside </w:t>
      </w:r>
    </w:p>
    <w:p w14:paraId="11AF13FC" w14:textId="77777777" w:rsidR="000A4AFF" w:rsidRPr="0093559C" w:rsidRDefault="0093559C" w:rsidP="0093559C">
      <w:pPr>
        <w:pStyle w:val="ListParagraph"/>
        <w:numPr>
          <w:ilvl w:val="0"/>
          <w:numId w:val="6"/>
        </w:numPr>
        <w:rPr>
          <w:rFonts w:asciiTheme="minorHAnsi" w:hAnsiTheme="minorHAnsi" w:cstheme="minorHAnsi"/>
          <w:bCs/>
          <w:szCs w:val="24"/>
        </w:rPr>
      </w:pPr>
      <w:r w:rsidRPr="0093559C">
        <w:rPr>
          <w:rFonts w:asciiTheme="minorHAnsi" w:hAnsiTheme="minorHAnsi" w:cstheme="minorHAnsi"/>
          <w:bCs/>
          <w:szCs w:val="24"/>
        </w:rPr>
        <w:t>A</w:t>
      </w:r>
      <w:r w:rsidR="000A4AFF" w:rsidRPr="0093559C">
        <w:rPr>
          <w:rFonts w:asciiTheme="minorHAnsi" w:hAnsiTheme="minorHAnsi" w:cstheme="minorHAnsi"/>
          <w:bCs/>
          <w:szCs w:val="24"/>
        </w:rPr>
        <w:t xml:space="preserve"> device to take a photo</w:t>
      </w:r>
    </w:p>
    <w:p w14:paraId="049E5EC7" w14:textId="77777777" w:rsidR="000A4AFF" w:rsidRDefault="000A4AFF" w:rsidP="00200733">
      <w:pPr>
        <w:rPr>
          <w:b/>
          <w:sz w:val="28"/>
        </w:rPr>
      </w:pPr>
    </w:p>
    <w:p w14:paraId="4AA69C8F" w14:textId="77777777" w:rsidR="000A4AFF" w:rsidRDefault="000A4AFF" w:rsidP="00200733">
      <w:pPr>
        <w:rPr>
          <w:rFonts w:asciiTheme="minorHAnsi" w:hAnsiTheme="minorHAnsi" w:cstheme="minorHAnsi"/>
          <w:b/>
          <w:sz w:val="28"/>
        </w:rPr>
      </w:pPr>
      <w:r w:rsidRPr="008E552E">
        <w:rPr>
          <w:rFonts w:asciiTheme="minorHAnsi" w:hAnsiTheme="minorHAnsi" w:cstheme="minorHAnsi"/>
          <w:b/>
          <w:sz w:val="28"/>
        </w:rPr>
        <w:t>What you need to do</w:t>
      </w:r>
    </w:p>
    <w:p w14:paraId="74D0F07D" w14:textId="77777777" w:rsidR="00536284" w:rsidRPr="0093559C" w:rsidRDefault="00536284" w:rsidP="0093559C">
      <w:pPr>
        <w:pStyle w:val="ListParagraph"/>
        <w:numPr>
          <w:ilvl w:val="0"/>
          <w:numId w:val="5"/>
        </w:numPr>
        <w:rPr>
          <w:rFonts w:asciiTheme="minorHAnsi" w:hAnsiTheme="minorHAnsi" w:cstheme="minorHAnsi"/>
          <w:bCs/>
          <w:szCs w:val="24"/>
        </w:rPr>
      </w:pPr>
      <w:r w:rsidRPr="0093559C">
        <w:rPr>
          <w:rFonts w:asciiTheme="minorHAnsi" w:hAnsiTheme="minorHAnsi" w:cstheme="minorHAnsi"/>
          <w:bCs/>
          <w:szCs w:val="24"/>
        </w:rPr>
        <w:t>Watch the YouTubes about Andy Goldsworthy</w:t>
      </w:r>
      <w:r w:rsidR="00884F87" w:rsidRPr="00884F87">
        <w:rPr>
          <w:noProof/>
        </w:rPr>
        <w:t xml:space="preserve"> </w:t>
      </w:r>
    </w:p>
    <w:p w14:paraId="0EA6E3C0" w14:textId="77777777" w:rsidR="00536284" w:rsidRPr="0093559C" w:rsidRDefault="0093559C" w:rsidP="0093559C">
      <w:pPr>
        <w:pStyle w:val="ListParagraph"/>
        <w:ind w:left="1440"/>
        <w:rPr>
          <w:rFonts w:ascii="Calibri" w:hAnsi="Calibri" w:cs="Calibri"/>
          <w:bCs/>
          <w:sz w:val="28"/>
        </w:rPr>
      </w:pPr>
      <w:hyperlink r:id="rId9" w:history="1">
        <w:r w:rsidRPr="0087676E">
          <w:rPr>
            <w:rStyle w:val="Hyperlink"/>
            <w:sz w:val="20"/>
            <w:lang w:eastAsia="en-GB"/>
          </w:rPr>
          <w:t>https://www.youtube.com/watch?v=FPDH8yCnlk0</w:t>
        </w:r>
      </w:hyperlink>
    </w:p>
    <w:p w14:paraId="337BE570" w14:textId="77777777" w:rsidR="00536284" w:rsidRPr="0093559C" w:rsidRDefault="0093559C" w:rsidP="0093559C">
      <w:pPr>
        <w:pStyle w:val="ListParagraph"/>
        <w:ind w:left="1440"/>
        <w:rPr>
          <w:sz w:val="20"/>
          <w:lang w:eastAsia="en-GB"/>
        </w:rPr>
      </w:pPr>
      <w:hyperlink r:id="rId10" w:history="1">
        <w:r w:rsidRPr="0087676E">
          <w:rPr>
            <w:rStyle w:val="Hyperlink"/>
            <w:sz w:val="20"/>
            <w:lang w:eastAsia="en-GB"/>
          </w:rPr>
          <w:t>https://www.youtube.com/watch?v=O9TyHzP-8b8</w:t>
        </w:r>
      </w:hyperlink>
    </w:p>
    <w:p w14:paraId="331DC55E" w14:textId="77777777" w:rsidR="00536284" w:rsidRDefault="0093559C" w:rsidP="0093559C">
      <w:pPr>
        <w:pStyle w:val="ListParagraph"/>
        <w:ind w:left="1440"/>
        <w:rPr>
          <w:color w:val="0000FF"/>
          <w:sz w:val="20"/>
          <w:u w:val="single"/>
          <w:lang w:eastAsia="en-GB"/>
        </w:rPr>
      </w:pPr>
      <w:hyperlink r:id="rId11" w:history="1">
        <w:r w:rsidRPr="0087676E">
          <w:rPr>
            <w:rStyle w:val="Hyperlink"/>
            <w:sz w:val="20"/>
            <w:lang w:eastAsia="en-GB"/>
          </w:rPr>
          <w:t>https://www.youtube.com/watch?v=fIQKZghtyiY</w:t>
        </w:r>
      </w:hyperlink>
    </w:p>
    <w:p w14:paraId="18296C29" w14:textId="77777777" w:rsidR="0093559C" w:rsidRPr="0093559C" w:rsidRDefault="00884F87" w:rsidP="0093559C">
      <w:pPr>
        <w:pStyle w:val="ListParagraph"/>
        <w:ind w:left="1440"/>
        <w:rPr>
          <w:color w:val="0000FF"/>
          <w:sz w:val="20"/>
          <w:u w:val="single"/>
          <w:lang w:eastAsia="en-GB"/>
        </w:rPr>
      </w:pPr>
      <w:r w:rsidRPr="00884F87">
        <w:rPr>
          <w:rFonts w:asciiTheme="minorHAnsi" w:hAnsiTheme="minorHAnsi" w:cstheme="minorHAnsi"/>
          <w:bCs/>
          <w:noProof/>
          <w:szCs w:val="24"/>
        </w:rPr>
        <w:lastRenderedPageBreak/>
        <w:drawing>
          <wp:anchor distT="0" distB="0" distL="114300" distR="114300" simplePos="0" relativeHeight="251662336" behindDoc="0" locked="0" layoutInCell="1" allowOverlap="1" wp14:anchorId="31F03A0E" wp14:editId="67EFEFCB">
            <wp:simplePos x="0" y="0"/>
            <wp:positionH relativeFrom="column">
              <wp:posOffset>3864610</wp:posOffset>
            </wp:positionH>
            <wp:positionV relativeFrom="paragraph">
              <wp:posOffset>147955</wp:posOffset>
            </wp:positionV>
            <wp:extent cx="2273935" cy="22453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3935" cy="2245360"/>
                    </a:xfrm>
                    <a:prstGeom prst="rect">
                      <a:avLst/>
                    </a:prstGeom>
                  </pic:spPr>
                </pic:pic>
              </a:graphicData>
            </a:graphic>
            <wp14:sizeRelH relativeFrom="page">
              <wp14:pctWidth>0</wp14:pctWidth>
            </wp14:sizeRelH>
            <wp14:sizeRelV relativeFrom="page">
              <wp14:pctHeight>0</wp14:pctHeight>
            </wp14:sizeRelV>
          </wp:anchor>
        </w:drawing>
      </w:r>
      <w:r w:rsidR="0093559C" w:rsidRPr="0093559C">
        <w:rPr>
          <w:noProof/>
        </w:rPr>
        <w:t xml:space="preserve"> </w:t>
      </w:r>
    </w:p>
    <w:p w14:paraId="08271F8A" w14:textId="77777777" w:rsidR="0093559C" w:rsidRPr="0093559C" w:rsidRDefault="0048132C" w:rsidP="0093559C">
      <w:pPr>
        <w:pStyle w:val="ListParagraph"/>
        <w:numPr>
          <w:ilvl w:val="0"/>
          <w:numId w:val="5"/>
        </w:numPr>
        <w:rPr>
          <w:rFonts w:asciiTheme="minorHAnsi" w:hAnsiTheme="minorHAnsi" w:cstheme="minorHAnsi"/>
          <w:bCs/>
          <w:szCs w:val="24"/>
        </w:rPr>
      </w:pPr>
      <w:r w:rsidRPr="0093559C">
        <w:rPr>
          <w:rFonts w:asciiTheme="minorHAnsi" w:hAnsiTheme="minorHAnsi" w:cstheme="minorHAnsi"/>
          <w:bCs/>
          <w:szCs w:val="24"/>
        </w:rPr>
        <w:t xml:space="preserve">After looking at the work of Andy Goldsworthy </w:t>
      </w:r>
      <w:r w:rsidR="00536284" w:rsidRPr="0093559C">
        <w:rPr>
          <w:rFonts w:asciiTheme="minorHAnsi" w:hAnsiTheme="minorHAnsi" w:cstheme="minorHAnsi"/>
          <w:bCs/>
          <w:szCs w:val="24"/>
        </w:rPr>
        <w:t xml:space="preserve">go outside into your garden or go for a walk. Collect natural materials from the location and </w:t>
      </w:r>
      <w:r w:rsidR="0093559C">
        <w:rPr>
          <w:rFonts w:asciiTheme="minorHAnsi" w:hAnsiTheme="minorHAnsi" w:cstheme="minorHAnsi"/>
          <w:bCs/>
          <w:szCs w:val="24"/>
        </w:rPr>
        <w:t xml:space="preserve">start to plan a sculpture </w:t>
      </w:r>
      <w:r w:rsidR="00536284" w:rsidRPr="0093559C">
        <w:rPr>
          <w:rFonts w:asciiTheme="minorHAnsi" w:hAnsiTheme="minorHAnsi" w:cstheme="minorHAnsi"/>
          <w:bCs/>
          <w:szCs w:val="24"/>
        </w:rPr>
        <w:t>like Goldsworthy</w:t>
      </w:r>
      <w:r w:rsidR="0093559C" w:rsidRPr="0093559C">
        <w:rPr>
          <w:rFonts w:asciiTheme="minorHAnsi" w:hAnsiTheme="minorHAnsi" w:cstheme="minorHAnsi"/>
          <w:bCs/>
          <w:szCs w:val="24"/>
        </w:rPr>
        <w:t xml:space="preserve">. You may want to </w:t>
      </w:r>
      <w:r w:rsidR="0093559C">
        <w:rPr>
          <w:rFonts w:asciiTheme="minorHAnsi" w:hAnsiTheme="minorHAnsi" w:cstheme="minorHAnsi"/>
          <w:bCs/>
          <w:szCs w:val="24"/>
        </w:rPr>
        <w:t>draw</w:t>
      </w:r>
      <w:r w:rsidR="0093559C" w:rsidRPr="0093559C">
        <w:rPr>
          <w:rFonts w:asciiTheme="minorHAnsi" w:hAnsiTheme="minorHAnsi" w:cstheme="minorHAnsi"/>
          <w:bCs/>
          <w:szCs w:val="24"/>
        </w:rPr>
        <w:t xml:space="preserve"> some ideas in your art journal. </w:t>
      </w:r>
    </w:p>
    <w:p w14:paraId="5FF19EEA" w14:textId="77777777" w:rsidR="0048132C" w:rsidRPr="0093559C" w:rsidRDefault="0093559C" w:rsidP="0093559C">
      <w:pPr>
        <w:pStyle w:val="ListParagraph"/>
        <w:numPr>
          <w:ilvl w:val="0"/>
          <w:numId w:val="5"/>
        </w:numPr>
        <w:rPr>
          <w:rFonts w:asciiTheme="minorHAnsi" w:hAnsiTheme="minorHAnsi" w:cstheme="minorHAnsi"/>
          <w:bCs/>
          <w:szCs w:val="24"/>
        </w:rPr>
      </w:pPr>
      <w:r w:rsidRPr="0093559C">
        <w:rPr>
          <w:rFonts w:asciiTheme="minorHAnsi" w:hAnsiTheme="minorHAnsi" w:cstheme="minorHAnsi"/>
          <w:bCs/>
          <w:szCs w:val="24"/>
        </w:rPr>
        <w:t>M</w:t>
      </w:r>
      <w:r w:rsidR="00536284" w:rsidRPr="0093559C">
        <w:rPr>
          <w:rFonts w:asciiTheme="minorHAnsi" w:hAnsiTheme="minorHAnsi" w:cstheme="minorHAnsi"/>
          <w:bCs/>
          <w:szCs w:val="24"/>
        </w:rPr>
        <w:t xml:space="preserve">ake a sculpture the responds to the environment. </w:t>
      </w:r>
    </w:p>
    <w:p w14:paraId="536A502C" w14:textId="77777777" w:rsidR="00536284" w:rsidRDefault="00536284" w:rsidP="00200733">
      <w:pPr>
        <w:pStyle w:val="ListParagraph"/>
        <w:numPr>
          <w:ilvl w:val="0"/>
          <w:numId w:val="5"/>
        </w:numPr>
        <w:rPr>
          <w:rFonts w:asciiTheme="minorHAnsi" w:hAnsiTheme="minorHAnsi" w:cstheme="minorHAnsi"/>
          <w:bCs/>
          <w:szCs w:val="24"/>
        </w:rPr>
      </w:pPr>
      <w:r w:rsidRPr="0093559C">
        <w:rPr>
          <w:rFonts w:asciiTheme="minorHAnsi" w:hAnsiTheme="minorHAnsi" w:cstheme="minorHAnsi"/>
          <w:bCs/>
          <w:szCs w:val="24"/>
        </w:rPr>
        <w:t xml:space="preserve">Photograph or video the artwork. If you can manage take a series of photos that shows how the artwork changes over time. </w:t>
      </w:r>
    </w:p>
    <w:p w14:paraId="309287AB" w14:textId="77777777" w:rsidR="0093559C" w:rsidRPr="0093559C" w:rsidRDefault="0093559C" w:rsidP="0093559C">
      <w:pPr>
        <w:rPr>
          <w:rFonts w:asciiTheme="minorHAnsi" w:hAnsiTheme="minorHAnsi" w:cstheme="minorHAnsi"/>
          <w:bCs/>
          <w:szCs w:val="24"/>
        </w:rPr>
      </w:pPr>
    </w:p>
    <w:p w14:paraId="006B833E" w14:textId="77777777" w:rsidR="00200733" w:rsidRPr="00F377BD" w:rsidRDefault="00F377BD" w:rsidP="00200733">
      <w:pPr>
        <w:rPr>
          <w:rFonts w:asciiTheme="minorHAnsi" w:hAnsiTheme="minorHAnsi" w:cstheme="minorHAnsi"/>
          <w:b/>
          <w:szCs w:val="24"/>
          <w:u w:val="single"/>
        </w:rPr>
      </w:pPr>
      <w:r>
        <w:rPr>
          <w:rFonts w:ascii="Calibri" w:hAnsi="Calibri" w:cs="Calibri"/>
          <w:b/>
          <w:szCs w:val="24"/>
          <w:u w:val="single"/>
        </w:rPr>
        <w:softHyphen/>
      </w:r>
      <w:r>
        <w:rPr>
          <w:rFonts w:ascii="Calibri" w:hAnsi="Calibri" w:cs="Calibri"/>
          <w:b/>
          <w:szCs w:val="24"/>
          <w:u w:val="single"/>
        </w:rPr>
        <w:softHyphen/>
      </w:r>
      <w:r w:rsidR="00A70980" w:rsidRPr="00F377BD">
        <w:rPr>
          <w:rFonts w:asciiTheme="minorHAnsi" w:hAnsiTheme="minorHAnsi" w:cstheme="minorHAnsi"/>
          <w:b/>
          <w:szCs w:val="24"/>
          <w:u w:val="single"/>
        </w:rPr>
        <w:t>Who is Andy Goldsworthy?</w:t>
      </w:r>
    </w:p>
    <w:p w14:paraId="37968604" w14:textId="77777777" w:rsidR="000A4AFF" w:rsidRPr="00F377BD" w:rsidRDefault="008E552E" w:rsidP="00200733">
      <w:pPr>
        <w:rPr>
          <w:i/>
          <w:iCs/>
          <w:szCs w:val="24"/>
          <w:lang w:eastAsia="en-GB"/>
        </w:rPr>
      </w:pPr>
      <w:r w:rsidRPr="00F377BD">
        <w:rPr>
          <w:rFonts w:ascii="Calibri" w:hAnsi="Calibri" w:cs="Calibri"/>
          <w:bCs/>
          <w:i/>
          <w:iCs/>
          <w:szCs w:val="24"/>
        </w:rPr>
        <w:t>Find out about the artist And</w:t>
      </w:r>
      <w:r w:rsidR="0048132C" w:rsidRPr="00F377BD">
        <w:rPr>
          <w:rFonts w:ascii="Calibri" w:hAnsi="Calibri" w:cs="Calibri"/>
          <w:bCs/>
          <w:i/>
          <w:iCs/>
          <w:szCs w:val="24"/>
        </w:rPr>
        <w:t xml:space="preserve">y </w:t>
      </w:r>
      <w:r w:rsidRPr="00F377BD">
        <w:rPr>
          <w:rFonts w:ascii="Calibri" w:hAnsi="Calibri" w:cs="Calibri"/>
          <w:bCs/>
          <w:i/>
          <w:iCs/>
          <w:szCs w:val="24"/>
        </w:rPr>
        <w:t>Goldsworthy</w:t>
      </w:r>
      <w:r w:rsidR="0048132C" w:rsidRPr="00F377BD">
        <w:rPr>
          <w:i/>
          <w:iCs/>
          <w:szCs w:val="24"/>
          <w:lang w:eastAsia="en-GB"/>
        </w:rPr>
        <w:t xml:space="preserve"> </w:t>
      </w:r>
    </w:p>
    <w:p w14:paraId="24A00C8A" w14:textId="77777777" w:rsidR="00200733" w:rsidRPr="00884F87" w:rsidRDefault="00A70980" w:rsidP="005446B1">
      <w:pPr>
        <w:numPr>
          <w:ilvl w:val="0"/>
          <w:numId w:val="2"/>
        </w:numPr>
        <w:rPr>
          <w:rFonts w:asciiTheme="minorHAnsi" w:hAnsiTheme="minorHAnsi" w:cstheme="minorHAnsi"/>
          <w:szCs w:val="24"/>
        </w:rPr>
      </w:pPr>
      <w:r w:rsidRPr="00884F87">
        <w:rPr>
          <w:rFonts w:asciiTheme="minorHAnsi" w:hAnsiTheme="minorHAnsi" w:cstheme="minorHAnsi"/>
          <w:szCs w:val="24"/>
        </w:rPr>
        <w:t>British artist who has been making Land Art since the 1970s.</w:t>
      </w:r>
    </w:p>
    <w:p w14:paraId="2B0DDB35" w14:textId="77777777" w:rsidR="00200733" w:rsidRPr="00884F87" w:rsidRDefault="00A70980" w:rsidP="005446B1">
      <w:pPr>
        <w:numPr>
          <w:ilvl w:val="0"/>
          <w:numId w:val="2"/>
        </w:numPr>
        <w:rPr>
          <w:rFonts w:asciiTheme="minorHAnsi" w:hAnsiTheme="minorHAnsi" w:cstheme="minorHAnsi"/>
          <w:szCs w:val="24"/>
        </w:rPr>
      </w:pPr>
      <w:r w:rsidRPr="00884F87">
        <w:rPr>
          <w:rFonts w:asciiTheme="minorHAnsi" w:hAnsiTheme="minorHAnsi" w:cstheme="minorHAnsi"/>
          <w:szCs w:val="24"/>
        </w:rPr>
        <w:t>Works with natural forms in their environment.</w:t>
      </w:r>
    </w:p>
    <w:p w14:paraId="4D9F4842" w14:textId="77777777" w:rsidR="005446B1" w:rsidRPr="00884F87" w:rsidRDefault="00A70980" w:rsidP="005446B1">
      <w:pPr>
        <w:numPr>
          <w:ilvl w:val="0"/>
          <w:numId w:val="2"/>
        </w:numPr>
        <w:rPr>
          <w:rFonts w:asciiTheme="minorHAnsi" w:hAnsiTheme="minorHAnsi" w:cstheme="minorHAnsi"/>
          <w:szCs w:val="24"/>
        </w:rPr>
      </w:pPr>
      <w:r w:rsidRPr="00884F87">
        <w:rPr>
          <w:rFonts w:asciiTheme="minorHAnsi" w:hAnsiTheme="minorHAnsi" w:cstheme="minorHAnsi"/>
          <w:szCs w:val="24"/>
        </w:rPr>
        <w:t xml:space="preserve">Does not damage the natural environment, but works in harmony with it. </w:t>
      </w:r>
    </w:p>
    <w:p w14:paraId="72A3FB2B" w14:textId="77777777" w:rsidR="005446B1" w:rsidRPr="00F377BD" w:rsidRDefault="00A70980" w:rsidP="00F377BD">
      <w:pPr>
        <w:numPr>
          <w:ilvl w:val="0"/>
          <w:numId w:val="2"/>
        </w:numPr>
        <w:rPr>
          <w:rFonts w:asciiTheme="minorHAnsi" w:hAnsiTheme="minorHAnsi" w:cstheme="minorHAnsi"/>
          <w:szCs w:val="24"/>
        </w:rPr>
      </w:pPr>
      <w:r w:rsidRPr="00884F87">
        <w:rPr>
          <w:rFonts w:asciiTheme="minorHAnsi" w:hAnsiTheme="minorHAnsi" w:cstheme="minorHAnsi"/>
          <w:szCs w:val="24"/>
        </w:rPr>
        <w:t xml:space="preserve">His work is governed by time and changes in the environment.  </w:t>
      </w:r>
      <w:r w:rsidRPr="00F377BD">
        <w:rPr>
          <w:rFonts w:asciiTheme="minorHAnsi" w:hAnsiTheme="minorHAnsi" w:cstheme="minorHAnsi"/>
          <w:szCs w:val="24"/>
        </w:rPr>
        <w:t>“Real change is best understood by staying in one place. When I travel I see differences rather than change”</w:t>
      </w:r>
      <w:r w:rsidRPr="00884F87">
        <w:rPr>
          <w:rStyle w:val="FootnoteReference"/>
          <w:rFonts w:asciiTheme="minorHAnsi" w:hAnsiTheme="minorHAnsi" w:cstheme="minorHAnsi"/>
          <w:szCs w:val="24"/>
        </w:rPr>
        <w:footnoteReference w:id="1"/>
      </w:r>
    </w:p>
    <w:p w14:paraId="17E78FBE" w14:textId="77777777" w:rsidR="005446B1" w:rsidRPr="00884F87" w:rsidRDefault="00A70980" w:rsidP="005446B1">
      <w:pPr>
        <w:numPr>
          <w:ilvl w:val="0"/>
          <w:numId w:val="2"/>
        </w:numPr>
        <w:rPr>
          <w:rFonts w:asciiTheme="minorHAnsi" w:hAnsiTheme="minorHAnsi" w:cstheme="minorHAnsi"/>
          <w:szCs w:val="24"/>
        </w:rPr>
      </w:pPr>
      <w:r w:rsidRPr="00884F87">
        <w:rPr>
          <w:rFonts w:asciiTheme="minorHAnsi" w:hAnsiTheme="minorHAnsi" w:cstheme="minorHAnsi"/>
          <w:szCs w:val="24"/>
        </w:rPr>
        <w:t>He works in a way that is sensitive to the cycle of life, the past the present and the future.</w:t>
      </w:r>
    </w:p>
    <w:p w14:paraId="29822DE3" w14:textId="77777777" w:rsidR="005446B1" w:rsidRPr="00884F87" w:rsidRDefault="00A70980" w:rsidP="005446B1">
      <w:pPr>
        <w:numPr>
          <w:ilvl w:val="0"/>
          <w:numId w:val="2"/>
        </w:numPr>
        <w:rPr>
          <w:rFonts w:asciiTheme="minorHAnsi" w:hAnsiTheme="minorHAnsi" w:cstheme="minorHAnsi"/>
          <w:szCs w:val="24"/>
        </w:rPr>
      </w:pPr>
      <w:r w:rsidRPr="00884F87">
        <w:rPr>
          <w:rFonts w:asciiTheme="minorHAnsi" w:hAnsiTheme="minorHAnsi" w:cstheme="minorHAnsi"/>
          <w:szCs w:val="24"/>
        </w:rPr>
        <w:t>His work is temporary and transient and will eventually disappear, all that is left is the photographic record.</w:t>
      </w:r>
    </w:p>
    <w:p w14:paraId="02272A58" w14:textId="77777777" w:rsidR="00200733" w:rsidRPr="00884F87" w:rsidRDefault="00200733" w:rsidP="00200733">
      <w:pPr>
        <w:rPr>
          <w:szCs w:val="24"/>
        </w:rPr>
      </w:pPr>
    </w:p>
    <w:p w14:paraId="33903362" w14:textId="77777777" w:rsidR="005446B1" w:rsidRPr="00884F87" w:rsidRDefault="00A70980" w:rsidP="005446B1">
      <w:pPr>
        <w:rPr>
          <w:rFonts w:asciiTheme="minorHAnsi" w:hAnsiTheme="minorHAnsi" w:cstheme="minorHAnsi"/>
          <w:b/>
          <w:szCs w:val="24"/>
        </w:rPr>
      </w:pPr>
      <w:r w:rsidRPr="00884F87">
        <w:rPr>
          <w:rFonts w:asciiTheme="minorHAnsi" w:hAnsiTheme="minorHAnsi" w:cstheme="minorHAnsi"/>
          <w:b/>
          <w:szCs w:val="24"/>
        </w:rPr>
        <w:t>Questions</w:t>
      </w:r>
    </w:p>
    <w:p w14:paraId="3E100009" w14:textId="77777777" w:rsidR="00200733" w:rsidRPr="00884F87" w:rsidRDefault="00A70980" w:rsidP="005446B1">
      <w:pPr>
        <w:numPr>
          <w:ilvl w:val="1"/>
          <w:numId w:val="2"/>
        </w:numPr>
        <w:rPr>
          <w:rFonts w:asciiTheme="minorHAnsi" w:hAnsiTheme="minorHAnsi" w:cstheme="minorHAnsi"/>
          <w:szCs w:val="24"/>
        </w:rPr>
      </w:pPr>
      <w:r w:rsidRPr="00884F87">
        <w:rPr>
          <w:rFonts w:asciiTheme="minorHAnsi" w:hAnsiTheme="minorHAnsi" w:cstheme="minorHAnsi"/>
          <w:szCs w:val="24"/>
        </w:rPr>
        <w:t xml:space="preserve">Imagine coming across one of Goldsworthy’s sculptures, how would this make you feel? </w:t>
      </w:r>
    </w:p>
    <w:p w14:paraId="06DE240D" w14:textId="77777777" w:rsidR="005446B1" w:rsidRPr="00884F87" w:rsidRDefault="00A70980" w:rsidP="008E552E">
      <w:pPr>
        <w:numPr>
          <w:ilvl w:val="1"/>
          <w:numId w:val="2"/>
        </w:numPr>
        <w:rPr>
          <w:rFonts w:asciiTheme="minorHAnsi" w:hAnsiTheme="minorHAnsi" w:cstheme="minorHAnsi"/>
          <w:szCs w:val="24"/>
        </w:rPr>
      </w:pPr>
      <w:r w:rsidRPr="00884F87">
        <w:rPr>
          <w:rFonts w:asciiTheme="minorHAnsi" w:hAnsiTheme="minorHAnsi" w:cstheme="minorHAnsi"/>
          <w:szCs w:val="24"/>
        </w:rPr>
        <w:t>How does Goldsworthy use combinations of elements like colour, texture, line, tone, pattern, repetition, shape and forms to get our attention</w:t>
      </w:r>
      <w:r w:rsidR="008E552E" w:rsidRPr="00884F87">
        <w:rPr>
          <w:rFonts w:asciiTheme="minorHAnsi" w:hAnsiTheme="minorHAnsi" w:cstheme="minorHAnsi"/>
          <w:szCs w:val="24"/>
        </w:rPr>
        <w:t xml:space="preserve"> and make his artwork stand out in the environment</w:t>
      </w:r>
      <w:r w:rsidRPr="00884F87">
        <w:rPr>
          <w:rFonts w:asciiTheme="minorHAnsi" w:hAnsiTheme="minorHAnsi" w:cstheme="minorHAnsi"/>
          <w:szCs w:val="24"/>
        </w:rPr>
        <w:t xml:space="preserve">? </w:t>
      </w:r>
    </w:p>
    <w:p w14:paraId="1319C4D7" w14:textId="77777777" w:rsidR="005446B1" w:rsidRPr="00884F87" w:rsidRDefault="00A70980" w:rsidP="0048132C">
      <w:pPr>
        <w:numPr>
          <w:ilvl w:val="1"/>
          <w:numId w:val="2"/>
        </w:numPr>
        <w:rPr>
          <w:rFonts w:asciiTheme="minorHAnsi" w:hAnsiTheme="minorHAnsi" w:cstheme="minorHAnsi"/>
          <w:szCs w:val="24"/>
        </w:rPr>
      </w:pPr>
      <w:r w:rsidRPr="00884F87">
        <w:rPr>
          <w:rFonts w:asciiTheme="minorHAnsi" w:hAnsiTheme="minorHAnsi" w:cstheme="minorHAnsi"/>
          <w:szCs w:val="24"/>
        </w:rPr>
        <w:t>How do you think Goldsworthy makes his sculptures? How does he get them to stay together?</w:t>
      </w:r>
    </w:p>
    <w:p w14:paraId="5EA135D5" w14:textId="77777777" w:rsidR="0048132C" w:rsidRPr="00884F87" w:rsidRDefault="0048132C" w:rsidP="0048132C">
      <w:pPr>
        <w:numPr>
          <w:ilvl w:val="1"/>
          <w:numId w:val="2"/>
        </w:numPr>
        <w:rPr>
          <w:rFonts w:asciiTheme="minorHAnsi" w:hAnsiTheme="minorHAnsi" w:cstheme="minorHAnsi"/>
          <w:szCs w:val="24"/>
        </w:rPr>
      </w:pPr>
      <w:r w:rsidRPr="00884F87">
        <w:rPr>
          <w:rFonts w:asciiTheme="minorHAnsi" w:hAnsiTheme="minorHAnsi" w:cstheme="minorHAnsi"/>
          <w:szCs w:val="24"/>
        </w:rPr>
        <w:t>Lola Greeno is a Tasmanian Aboriginal artist find an example of her artwork. How is her art similar to Andy Goldsworthy’s sculpture</w:t>
      </w:r>
      <w:r w:rsidR="00F377BD">
        <w:rPr>
          <w:rFonts w:asciiTheme="minorHAnsi" w:hAnsiTheme="minorHAnsi" w:cstheme="minorHAnsi"/>
          <w:szCs w:val="24"/>
        </w:rPr>
        <w:t>,</w:t>
      </w:r>
      <w:r w:rsidRPr="00884F87">
        <w:rPr>
          <w:rFonts w:asciiTheme="minorHAnsi" w:hAnsiTheme="minorHAnsi" w:cstheme="minorHAnsi"/>
          <w:szCs w:val="24"/>
        </w:rPr>
        <w:t xml:space="preserve"> and how is it different?</w:t>
      </w:r>
    </w:p>
    <w:p w14:paraId="699B2264" w14:textId="77777777" w:rsidR="005446B1" w:rsidRPr="0048132C" w:rsidRDefault="001D11A0" w:rsidP="00200733">
      <w:pPr>
        <w:rPr>
          <w:rFonts w:asciiTheme="minorHAnsi" w:hAnsiTheme="minorHAnsi" w:cstheme="minorHAnsi"/>
          <w:sz w:val="28"/>
        </w:rPr>
      </w:pPr>
    </w:p>
    <w:p w14:paraId="7F833363" w14:textId="77777777" w:rsidR="00200733" w:rsidRDefault="00884F87" w:rsidP="00200733">
      <w:pPr>
        <w:rPr>
          <w:rFonts w:asciiTheme="minorHAnsi" w:hAnsiTheme="minorHAnsi" w:cstheme="minorHAnsi"/>
          <w:b/>
          <w:bCs/>
          <w:sz w:val="28"/>
        </w:rPr>
      </w:pPr>
      <w:r w:rsidRPr="00884F87">
        <w:rPr>
          <w:rFonts w:asciiTheme="minorHAnsi" w:hAnsiTheme="minorHAnsi" w:cstheme="minorHAnsi"/>
          <w:b/>
          <w:bCs/>
          <w:sz w:val="28"/>
        </w:rPr>
        <w:t>Assessment</w:t>
      </w:r>
    </w:p>
    <w:p w14:paraId="67574DBB" w14:textId="77777777" w:rsidR="00884F87" w:rsidRPr="00884F87" w:rsidRDefault="00884F87" w:rsidP="00200733">
      <w:pPr>
        <w:rPr>
          <w:rFonts w:asciiTheme="minorHAnsi" w:hAnsiTheme="minorHAnsi" w:cstheme="minorHAnsi"/>
          <w:b/>
          <w:bCs/>
          <w:szCs w:val="24"/>
        </w:rPr>
      </w:pPr>
      <w:r w:rsidRPr="00884F87">
        <w:rPr>
          <w:rFonts w:asciiTheme="minorHAnsi" w:hAnsiTheme="minorHAnsi" w:cstheme="minorHAnsi"/>
          <w:b/>
          <w:bCs/>
          <w:szCs w:val="24"/>
        </w:rPr>
        <w:lastRenderedPageBreak/>
        <w:t>Making</w:t>
      </w:r>
    </w:p>
    <w:p w14:paraId="1B4DE703" w14:textId="77777777" w:rsidR="00F377BD" w:rsidRPr="00F377BD" w:rsidRDefault="00F377BD" w:rsidP="00F377BD">
      <w:pPr>
        <w:rPr>
          <w:i/>
          <w:iCs/>
          <w:sz w:val="20"/>
          <w:lang w:eastAsia="en-GB"/>
        </w:rPr>
      </w:pPr>
      <w:r w:rsidRPr="00F377BD">
        <w:rPr>
          <w:rFonts w:ascii="Arial" w:hAnsi="Arial" w:cs="Arial"/>
          <w:i/>
          <w:iCs/>
          <w:color w:val="000000"/>
          <w:sz w:val="20"/>
          <w:lang w:eastAsia="en-GB"/>
        </w:rPr>
        <w:t>Manipulates materials, techniques and processes to represent ideas and subject matter in their own artworks.</w:t>
      </w:r>
    </w:p>
    <w:p w14:paraId="16A41D08" w14:textId="77777777" w:rsidR="00884F87" w:rsidRPr="00F377BD" w:rsidRDefault="00F377BD" w:rsidP="00F377BD">
      <w:pPr>
        <w:pStyle w:val="ListParagraph"/>
        <w:numPr>
          <w:ilvl w:val="0"/>
          <w:numId w:val="7"/>
        </w:numPr>
        <w:rPr>
          <w:rFonts w:asciiTheme="minorHAnsi" w:hAnsiTheme="minorHAnsi" w:cstheme="minorHAnsi"/>
          <w:sz w:val="20"/>
          <w:lang w:eastAsia="en-GB"/>
        </w:rPr>
      </w:pPr>
      <w:r w:rsidRPr="00F377BD">
        <w:rPr>
          <w:rFonts w:asciiTheme="minorHAnsi" w:hAnsiTheme="minorHAnsi" w:cstheme="minorHAnsi"/>
          <w:color w:val="000000"/>
          <w:sz w:val="20"/>
          <w:lang w:eastAsia="en-GB"/>
        </w:rPr>
        <w:t>Purposeful and skilful manipulation of materials, techniques and processes</w:t>
      </w:r>
    </w:p>
    <w:p w14:paraId="30FA8590" w14:textId="77777777" w:rsidR="00884F87" w:rsidRDefault="00884F87" w:rsidP="00200733">
      <w:pPr>
        <w:rPr>
          <w:rFonts w:asciiTheme="minorHAnsi" w:hAnsiTheme="minorHAnsi" w:cstheme="minorHAnsi"/>
          <w:b/>
          <w:bCs/>
          <w:szCs w:val="24"/>
        </w:rPr>
      </w:pPr>
      <w:r w:rsidRPr="00884F87">
        <w:rPr>
          <w:rFonts w:asciiTheme="minorHAnsi" w:hAnsiTheme="minorHAnsi" w:cstheme="minorHAnsi"/>
          <w:b/>
          <w:bCs/>
          <w:szCs w:val="24"/>
        </w:rPr>
        <w:t>Responding</w:t>
      </w:r>
    </w:p>
    <w:p w14:paraId="15E2ADFF" w14:textId="77777777" w:rsidR="00F377BD" w:rsidRDefault="00F377BD" w:rsidP="00F377BD">
      <w:pPr>
        <w:rPr>
          <w:rFonts w:asciiTheme="minorHAnsi" w:hAnsiTheme="minorHAnsi" w:cstheme="minorHAnsi"/>
          <w:i/>
          <w:iCs/>
          <w:color w:val="000000"/>
          <w:sz w:val="22"/>
          <w:szCs w:val="22"/>
          <w:lang w:eastAsia="en-GB"/>
        </w:rPr>
      </w:pPr>
      <w:r w:rsidRPr="00F377BD">
        <w:rPr>
          <w:rFonts w:asciiTheme="minorHAnsi" w:hAnsiTheme="minorHAnsi" w:cstheme="minorHAnsi"/>
          <w:i/>
          <w:iCs/>
          <w:color w:val="000000"/>
          <w:sz w:val="22"/>
          <w:szCs w:val="22"/>
          <w:lang w:eastAsia="en-GB"/>
        </w:rPr>
        <w:t>Can evaluate how representations communicate artistic intentions in artworks they make and view</w:t>
      </w:r>
    </w:p>
    <w:p w14:paraId="3439CA75" w14:textId="77777777" w:rsidR="00F377BD" w:rsidRPr="00F377BD" w:rsidRDefault="00F377BD" w:rsidP="00F377BD">
      <w:pPr>
        <w:pStyle w:val="ListParagraph"/>
        <w:numPr>
          <w:ilvl w:val="0"/>
          <w:numId w:val="7"/>
        </w:numPr>
        <w:rPr>
          <w:rFonts w:asciiTheme="minorHAnsi" w:hAnsiTheme="minorHAnsi" w:cstheme="minorHAnsi"/>
          <w:sz w:val="20"/>
          <w:lang w:eastAsia="en-GB"/>
        </w:rPr>
      </w:pPr>
      <w:r w:rsidRPr="00F377BD">
        <w:rPr>
          <w:rFonts w:asciiTheme="minorHAnsi" w:hAnsiTheme="minorHAnsi" w:cstheme="minorHAnsi"/>
          <w:color w:val="000000"/>
          <w:sz w:val="20"/>
          <w:lang w:eastAsia="en-GB"/>
        </w:rPr>
        <w:t>Consistently identifies and analyses how artists use visual conventions to communicate intentions. This is documented extensively and in depth in the Art journal</w:t>
      </w:r>
    </w:p>
    <w:p w14:paraId="2818B489" w14:textId="77777777" w:rsidR="00F377BD" w:rsidRDefault="00F377BD" w:rsidP="00200733">
      <w:pPr>
        <w:rPr>
          <w:sz w:val="21"/>
          <w:szCs w:val="21"/>
        </w:rPr>
      </w:pPr>
      <w:r w:rsidRPr="00F377BD">
        <w:rPr>
          <w:rFonts w:asciiTheme="minorHAnsi" w:hAnsiTheme="minorHAnsi"/>
          <w:bCs/>
          <w:i/>
          <w:iCs/>
          <w:sz w:val="22"/>
          <w:szCs w:val="22"/>
        </w:rPr>
        <w:t>Identify influences of other artists on their own artworks</w:t>
      </w:r>
      <w:r w:rsidRPr="008A0448">
        <w:rPr>
          <w:sz w:val="21"/>
          <w:szCs w:val="21"/>
        </w:rPr>
        <w:t xml:space="preserve"> </w:t>
      </w:r>
    </w:p>
    <w:p w14:paraId="56D2B0ED" w14:textId="77777777" w:rsidR="00F377BD" w:rsidRPr="00F377BD" w:rsidRDefault="00F377BD" w:rsidP="00F377BD">
      <w:pPr>
        <w:pStyle w:val="ListParagraph"/>
        <w:numPr>
          <w:ilvl w:val="0"/>
          <w:numId w:val="7"/>
        </w:numPr>
        <w:rPr>
          <w:rFonts w:asciiTheme="minorHAnsi" w:hAnsiTheme="minorHAnsi" w:cstheme="minorHAnsi"/>
          <w:sz w:val="20"/>
        </w:rPr>
      </w:pPr>
      <w:r w:rsidRPr="00F377BD">
        <w:rPr>
          <w:rFonts w:asciiTheme="minorHAnsi" w:hAnsiTheme="minorHAnsi" w:cstheme="minorHAnsi"/>
          <w:sz w:val="20"/>
        </w:rPr>
        <w:t>Creates an artwork that responds with some sophistication to the work of other artists and an exploration of techniques and processes.</w:t>
      </w:r>
    </w:p>
    <w:p w14:paraId="6BDA6709" w14:textId="77777777" w:rsidR="00F377BD" w:rsidRPr="00F377BD" w:rsidRDefault="00F377BD" w:rsidP="00F377BD">
      <w:pPr>
        <w:pStyle w:val="ListParagraph"/>
        <w:numPr>
          <w:ilvl w:val="0"/>
          <w:numId w:val="7"/>
        </w:numPr>
        <w:rPr>
          <w:rFonts w:asciiTheme="minorHAnsi" w:hAnsiTheme="minorHAnsi" w:cstheme="minorHAnsi"/>
          <w:b/>
          <w:bCs/>
          <w:sz w:val="20"/>
        </w:rPr>
      </w:pPr>
      <w:r w:rsidRPr="00F377BD">
        <w:rPr>
          <w:rFonts w:asciiTheme="minorHAnsi" w:hAnsiTheme="minorHAnsi" w:cstheme="minorHAnsi"/>
          <w:sz w:val="20"/>
        </w:rPr>
        <w:t>The student can identify and analyse how visual art conventions and design principles are applied to their own work, and can explain how they communicates meaning when making artworks.</w:t>
      </w:r>
    </w:p>
    <w:sectPr w:rsidR="00F377BD" w:rsidRPr="00F377BD">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442CD" w14:textId="77777777" w:rsidR="001D11A0" w:rsidRDefault="001D11A0">
      <w:r>
        <w:separator/>
      </w:r>
    </w:p>
  </w:endnote>
  <w:endnote w:type="continuationSeparator" w:id="0">
    <w:p w14:paraId="1C830E49" w14:textId="77777777" w:rsidR="001D11A0" w:rsidRDefault="001D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6D739" w14:textId="6F7604D3" w:rsidR="008A200D" w:rsidRDefault="008A200D" w:rsidP="008A200D">
    <w:pPr>
      <w:ind w:right="787"/>
    </w:pPr>
    <w:r>
      <w:rPr>
        <w:rFonts w:ascii="Calibri" w:hAnsi="Calibri" w:cs="Calibri"/>
        <w:sz w:val="16"/>
        <w:szCs w:val="16"/>
      </w:rPr>
      <w:t xml:space="preserve">                                          </w:t>
    </w:r>
    <w:r w:rsidRPr="001C218C">
      <w:rPr>
        <w:rFonts w:ascii="Calibri" w:hAnsi="Calibri" w:cs="Calibri"/>
        <w:sz w:val="16"/>
        <w:szCs w:val="16"/>
      </w:rPr>
      <w:t>April 10th, 2020  Courtesy of Miriam Berkery,  The Friends</w:t>
    </w:r>
    <w:r>
      <w:rPr>
        <w:rFonts w:ascii="Calibri" w:hAnsi="Calibri" w:cs="Calibri"/>
        <w:sz w:val="16"/>
        <w:szCs w:val="16"/>
      </w:rPr>
      <w:t xml:space="preserve"> </w:t>
    </w:r>
    <w:r w:rsidRPr="001C218C">
      <w:rPr>
        <w:rFonts w:ascii="Calibri" w:hAnsi="Calibri" w:cs="Calibri"/>
        <w:sz w:val="16"/>
        <w:szCs w:val="16"/>
      </w:rPr>
      <w:t>School, https://tata.org.au/</w:t>
    </w:r>
  </w:p>
  <w:p w14:paraId="08AA92E8" w14:textId="627655CD" w:rsidR="008A200D" w:rsidRDefault="008A200D">
    <w:pPr>
      <w:pStyle w:val="Footer"/>
    </w:pPr>
  </w:p>
  <w:p w14:paraId="2B194187" w14:textId="77777777" w:rsidR="008A200D" w:rsidRDefault="008A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4910A" w14:textId="77777777" w:rsidR="001D11A0" w:rsidRDefault="001D11A0">
      <w:r>
        <w:separator/>
      </w:r>
    </w:p>
  </w:footnote>
  <w:footnote w:type="continuationSeparator" w:id="0">
    <w:p w14:paraId="572623C1" w14:textId="77777777" w:rsidR="001D11A0" w:rsidRDefault="001D11A0">
      <w:r>
        <w:continuationSeparator/>
      </w:r>
    </w:p>
  </w:footnote>
  <w:footnote w:id="1">
    <w:p w14:paraId="0A74EB4D" w14:textId="77777777" w:rsidR="005446B1" w:rsidRDefault="00A70980">
      <w:pPr>
        <w:pStyle w:val="FootnoteText"/>
      </w:pPr>
      <w:r>
        <w:rPr>
          <w:rStyle w:val="FootnoteReference"/>
        </w:rPr>
        <w:footnoteRef/>
      </w:r>
      <w:r>
        <w:t xml:space="preserve"> Goldsworthy Andy, 2004 “ Time” page 7, Thames &amp; Hudson,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6268" w14:textId="2A8FAC7B" w:rsidR="008A200D" w:rsidRPr="001C218C" w:rsidRDefault="008A200D" w:rsidP="008A200D">
    <w:pPr>
      <w:pStyle w:val="Header"/>
      <w:ind w:left="-1560" w:right="787"/>
      <w:rPr>
        <w:rFonts w:ascii="Calibri" w:hAnsi="Calibri" w:cs="Calibri"/>
        <w:i/>
        <w:iCs/>
        <w:sz w:val="16"/>
        <w:szCs w:val="16"/>
      </w:rPr>
    </w:pPr>
    <w:r>
      <w:rPr>
        <w:noProof/>
      </w:rPr>
      <w:drawing>
        <wp:anchor distT="0" distB="0" distL="114300" distR="114300" simplePos="0" relativeHeight="251658240" behindDoc="1" locked="0" layoutInCell="1" allowOverlap="1" wp14:anchorId="5138090F" wp14:editId="1CC07D57">
          <wp:simplePos x="0" y="0"/>
          <wp:positionH relativeFrom="column">
            <wp:posOffset>4812030</wp:posOffset>
          </wp:positionH>
          <wp:positionV relativeFrom="paragraph">
            <wp:posOffset>26670</wp:posOffset>
          </wp:positionV>
          <wp:extent cx="1480185" cy="473710"/>
          <wp:effectExtent l="0" t="0" r="5715" b="2540"/>
          <wp:wrapTight wrapText="bothSides">
            <wp:wrapPolygon edited="0">
              <wp:start x="0" y="0"/>
              <wp:lineTo x="0" y="20847"/>
              <wp:lineTo x="21405" y="20847"/>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85"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18C">
      <w:rPr>
        <w:rFonts w:ascii="Calibri" w:hAnsi="Calibri" w:cs="Calibri"/>
        <w:i/>
        <w:iCs/>
        <w:sz w:val="16"/>
        <w:szCs w:val="16"/>
      </w:rPr>
      <w:t>This resource is included in TATA’s COVID19 visual art resources collection with appreciation and permission from its creator, Miriam Berkery from The Friends School, Tasmania. TATA does not have ownership of the IP (Intellectual Property) contained within the resources shared on this website. TATA acknowledges the generosity of sharing practice that underpins this collaborative resource sharing space, and ask that any on-sharing of resources acknowledge the originating IP of the Arts/Education professional/s who have contributed this resource, as well as any third party content acknowledged therein</w:t>
    </w:r>
  </w:p>
  <w:p w14:paraId="7E2D04C4" w14:textId="58A0C418" w:rsidR="008A200D" w:rsidRDefault="008A200D">
    <w:pPr>
      <w:pStyle w:val="Header"/>
    </w:pPr>
  </w:p>
  <w:p w14:paraId="0C88C786" w14:textId="524E49FE" w:rsidR="008A200D" w:rsidRDefault="008A2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923D4"/>
    <w:multiLevelType w:val="hybridMultilevel"/>
    <w:tmpl w:val="5F441096"/>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D36C65"/>
    <w:multiLevelType w:val="hybridMultilevel"/>
    <w:tmpl w:val="1660DDA0"/>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7B092B"/>
    <w:multiLevelType w:val="hybridMultilevel"/>
    <w:tmpl w:val="F4BA228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82B4D"/>
    <w:multiLevelType w:val="hybridMultilevel"/>
    <w:tmpl w:val="A612AE46"/>
    <w:lvl w:ilvl="0" w:tplc="000F0409">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37311C"/>
    <w:multiLevelType w:val="hybridMultilevel"/>
    <w:tmpl w:val="82963376"/>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EEC2ED3"/>
    <w:multiLevelType w:val="hybridMultilevel"/>
    <w:tmpl w:val="D6A4F57E"/>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7000519"/>
    <w:multiLevelType w:val="hybridMultilevel"/>
    <w:tmpl w:val="7AC0B000"/>
    <w:lvl w:ilvl="0" w:tplc="000F0409">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33"/>
    <w:rsid w:val="000A4AFF"/>
    <w:rsid w:val="001D11A0"/>
    <w:rsid w:val="00200733"/>
    <w:rsid w:val="0048132C"/>
    <w:rsid w:val="00536284"/>
    <w:rsid w:val="007B49C2"/>
    <w:rsid w:val="00884F87"/>
    <w:rsid w:val="008A200D"/>
    <w:rsid w:val="008E552E"/>
    <w:rsid w:val="0093559C"/>
    <w:rsid w:val="00A5253B"/>
    <w:rsid w:val="00A70980"/>
    <w:rsid w:val="00C461A6"/>
    <w:rsid w:val="00F377B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3FA051"/>
  <w15:chartTrackingRefBased/>
  <w15:docId w15:val="{D7B6A3E2-F014-7B48-A0BD-5F9BF205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446B1"/>
    <w:rPr>
      <w:szCs w:val="24"/>
    </w:rPr>
  </w:style>
  <w:style w:type="character" w:styleId="FootnoteReference">
    <w:name w:val="footnote reference"/>
    <w:basedOn w:val="DefaultParagraphFont"/>
    <w:semiHidden/>
    <w:rsid w:val="005446B1"/>
    <w:rPr>
      <w:vertAlign w:val="superscript"/>
    </w:rPr>
  </w:style>
  <w:style w:type="character" w:styleId="Hyperlink">
    <w:name w:val="Hyperlink"/>
    <w:uiPriority w:val="99"/>
    <w:unhideWhenUsed/>
    <w:rsid w:val="000A4AFF"/>
    <w:rPr>
      <w:color w:val="0000FF"/>
      <w:u w:val="single"/>
    </w:rPr>
  </w:style>
  <w:style w:type="character" w:styleId="UnresolvedMention">
    <w:name w:val="Unresolved Mention"/>
    <w:basedOn w:val="DefaultParagraphFont"/>
    <w:uiPriority w:val="99"/>
    <w:semiHidden/>
    <w:unhideWhenUsed/>
    <w:rsid w:val="0048132C"/>
    <w:rPr>
      <w:color w:val="605E5C"/>
      <w:shd w:val="clear" w:color="auto" w:fill="E1DFDD"/>
    </w:rPr>
  </w:style>
  <w:style w:type="character" w:styleId="FollowedHyperlink">
    <w:name w:val="FollowedHyperlink"/>
    <w:basedOn w:val="DefaultParagraphFont"/>
    <w:uiPriority w:val="99"/>
    <w:semiHidden/>
    <w:unhideWhenUsed/>
    <w:rsid w:val="0048132C"/>
    <w:rPr>
      <w:color w:val="954F72" w:themeColor="followedHyperlink"/>
      <w:u w:val="single"/>
    </w:rPr>
  </w:style>
  <w:style w:type="paragraph" w:styleId="ListParagraph">
    <w:name w:val="List Paragraph"/>
    <w:basedOn w:val="Normal"/>
    <w:uiPriority w:val="34"/>
    <w:qFormat/>
    <w:rsid w:val="0048132C"/>
    <w:pPr>
      <w:ind w:left="720"/>
      <w:contextualSpacing/>
    </w:pPr>
  </w:style>
  <w:style w:type="paragraph" w:styleId="Header">
    <w:name w:val="header"/>
    <w:basedOn w:val="Normal"/>
    <w:link w:val="HeaderChar"/>
    <w:uiPriority w:val="99"/>
    <w:unhideWhenUsed/>
    <w:rsid w:val="008A200D"/>
    <w:pPr>
      <w:tabs>
        <w:tab w:val="center" w:pos="4513"/>
        <w:tab w:val="right" w:pos="9026"/>
      </w:tabs>
    </w:pPr>
  </w:style>
  <w:style w:type="character" w:customStyle="1" w:styleId="HeaderChar">
    <w:name w:val="Header Char"/>
    <w:basedOn w:val="DefaultParagraphFont"/>
    <w:link w:val="Header"/>
    <w:uiPriority w:val="99"/>
    <w:rsid w:val="008A200D"/>
    <w:rPr>
      <w:sz w:val="24"/>
      <w:lang w:eastAsia="en-US"/>
    </w:rPr>
  </w:style>
  <w:style w:type="paragraph" w:styleId="Footer">
    <w:name w:val="footer"/>
    <w:basedOn w:val="Normal"/>
    <w:link w:val="FooterChar"/>
    <w:uiPriority w:val="99"/>
    <w:unhideWhenUsed/>
    <w:rsid w:val="008A200D"/>
    <w:pPr>
      <w:tabs>
        <w:tab w:val="center" w:pos="4513"/>
        <w:tab w:val="right" w:pos="9026"/>
      </w:tabs>
    </w:pPr>
  </w:style>
  <w:style w:type="character" w:customStyle="1" w:styleId="FooterChar">
    <w:name w:val="Footer Char"/>
    <w:basedOn w:val="DefaultParagraphFont"/>
    <w:link w:val="Footer"/>
    <w:uiPriority w:val="99"/>
    <w:rsid w:val="008A200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05467">
      <w:bodyDiv w:val="1"/>
      <w:marLeft w:val="0"/>
      <w:marRight w:val="0"/>
      <w:marTop w:val="0"/>
      <w:marBottom w:val="0"/>
      <w:divBdr>
        <w:top w:val="none" w:sz="0" w:space="0" w:color="auto"/>
        <w:left w:val="none" w:sz="0" w:space="0" w:color="auto"/>
        <w:bottom w:val="none" w:sz="0" w:space="0" w:color="auto"/>
        <w:right w:val="none" w:sz="0" w:space="0" w:color="auto"/>
      </w:divBdr>
    </w:div>
    <w:div w:id="819494525">
      <w:bodyDiv w:val="1"/>
      <w:marLeft w:val="0"/>
      <w:marRight w:val="0"/>
      <w:marTop w:val="0"/>
      <w:marBottom w:val="0"/>
      <w:divBdr>
        <w:top w:val="none" w:sz="0" w:space="0" w:color="auto"/>
        <w:left w:val="none" w:sz="0" w:space="0" w:color="auto"/>
        <w:bottom w:val="none" w:sz="0" w:space="0" w:color="auto"/>
        <w:right w:val="none" w:sz="0" w:space="0" w:color="auto"/>
      </w:divBdr>
    </w:div>
    <w:div w:id="1237011733">
      <w:bodyDiv w:val="1"/>
      <w:marLeft w:val="0"/>
      <w:marRight w:val="0"/>
      <w:marTop w:val="0"/>
      <w:marBottom w:val="0"/>
      <w:divBdr>
        <w:top w:val="none" w:sz="0" w:space="0" w:color="auto"/>
        <w:left w:val="none" w:sz="0" w:space="0" w:color="auto"/>
        <w:bottom w:val="none" w:sz="0" w:space="0" w:color="auto"/>
        <w:right w:val="none" w:sz="0" w:space="0" w:color="auto"/>
      </w:divBdr>
    </w:div>
    <w:div w:id="1488403631">
      <w:bodyDiv w:val="1"/>
      <w:marLeft w:val="0"/>
      <w:marRight w:val="0"/>
      <w:marTop w:val="0"/>
      <w:marBottom w:val="0"/>
      <w:divBdr>
        <w:top w:val="none" w:sz="0" w:space="0" w:color="auto"/>
        <w:left w:val="none" w:sz="0" w:space="0" w:color="auto"/>
        <w:bottom w:val="none" w:sz="0" w:space="0" w:color="auto"/>
        <w:right w:val="none" w:sz="0" w:space="0" w:color="auto"/>
      </w:divBdr>
    </w:div>
    <w:div w:id="1560092987">
      <w:bodyDiv w:val="1"/>
      <w:marLeft w:val="0"/>
      <w:marRight w:val="0"/>
      <w:marTop w:val="0"/>
      <w:marBottom w:val="0"/>
      <w:divBdr>
        <w:top w:val="none" w:sz="0" w:space="0" w:color="auto"/>
        <w:left w:val="none" w:sz="0" w:space="0" w:color="auto"/>
        <w:bottom w:val="none" w:sz="0" w:space="0" w:color="auto"/>
        <w:right w:val="none" w:sz="0" w:space="0" w:color="auto"/>
      </w:divBdr>
    </w:div>
    <w:div w:id="1620599433">
      <w:bodyDiv w:val="1"/>
      <w:marLeft w:val="0"/>
      <w:marRight w:val="0"/>
      <w:marTop w:val="0"/>
      <w:marBottom w:val="0"/>
      <w:divBdr>
        <w:top w:val="none" w:sz="0" w:space="0" w:color="auto"/>
        <w:left w:val="none" w:sz="0" w:space="0" w:color="auto"/>
        <w:bottom w:val="none" w:sz="0" w:space="0" w:color="auto"/>
        <w:right w:val="none" w:sz="0" w:space="0" w:color="auto"/>
      </w:divBdr>
    </w:div>
    <w:div w:id="192402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IQKZghtyi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O9TyHzP-8b8" TargetMode="External"/><Relationship Id="rId4" Type="http://schemas.openxmlformats.org/officeDocument/2006/relationships/webSettings" Target="webSettings.xml"/><Relationship Id="rId9" Type="http://schemas.openxmlformats.org/officeDocument/2006/relationships/hyperlink" Target="https://www.youtube.com/watch?v=FPDH8yCnlk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Andy Goldsworthy</vt:lpstr>
    </vt:vector>
  </TitlesOfParts>
  <Company/>
  <LinksUpToDate>false</LinksUpToDate>
  <CharactersWithSpaces>3487</CharactersWithSpaces>
  <SharedDoc>false</SharedDoc>
  <HLinks>
    <vt:vector size="18" baseType="variant">
      <vt:variant>
        <vt:i4>2555955</vt:i4>
      </vt:variant>
      <vt:variant>
        <vt:i4>6</vt:i4>
      </vt:variant>
      <vt:variant>
        <vt:i4>0</vt:i4>
      </vt:variant>
      <vt:variant>
        <vt:i4>5</vt:i4>
      </vt:variant>
      <vt:variant>
        <vt:lpwstr>https://www.youtube.com/watch?v=fIQKZghtyiY</vt:lpwstr>
      </vt:variant>
      <vt:variant>
        <vt:lpwstr/>
      </vt:variant>
      <vt:variant>
        <vt:i4>2752628</vt:i4>
      </vt:variant>
      <vt:variant>
        <vt:i4>3</vt:i4>
      </vt:variant>
      <vt:variant>
        <vt:i4>0</vt:i4>
      </vt:variant>
      <vt:variant>
        <vt:i4>5</vt:i4>
      </vt:variant>
      <vt:variant>
        <vt:lpwstr>https://www.youtube.com/watch?v=O9TyHzP-8b8</vt:lpwstr>
      </vt:variant>
      <vt:variant>
        <vt:lpwstr/>
      </vt:variant>
      <vt:variant>
        <vt:i4>3866746</vt:i4>
      </vt:variant>
      <vt:variant>
        <vt:i4>0</vt:i4>
      </vt:variant>
      <vt:variant>
        <vt:i4>0</vt:i4>
      </vt:variant>
      <vt:variant>
        <vt:i4>5</vt:i4>
      </vt:variant>
      <vt:variant>
        <vt:lpwstr>https://www.youtube.com/watch?v=FPDH8yCnlk0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Goldsworthy</dc:title>
  <dc:subject/>
  <dc:creator>Office 2004 Test Drive User</dc:creator>
  <cp:keywords/>
  <cp:lastModifiedBy>Abbey MacDonald</cp:lastModifiedBy>
  <cp:revision>2</cp:revision>
  <dcterms:created xsi:type="dcterms:W3CDTF">2020-04-17T13:29:00Z</dcterms:created>
  <dcterms:modified xsi:type="dcterms:W3CDTF">2020-04-17T13:29:00Z</dcterms:modified>
</cp:coreProperties>
</file>